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4年</w:t>
      </w:r>
      <w:bookmarkStart w:id="0" w:name="_Toc14567"/>
      <w:bookmarkStart w:id="1" w:name="_Toc27803"/>
      <w:bookmarkStart w:id="2" w:name="_Toc30977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大学生新文科实践创新大赛</w:t>
      </w:r>
      <w:bookmarkEnd w:id="0"/>
      <w:bookmarkEnd w:id="1"/>
      <w:bookmarkEnd w:id="2"/>
    </w:p>
    <w:p>
      <w:pPr>
        <w:adjustRightInd w:val="0"/>
        <w:snapToGrid w:val="0"/>
        <w:spacing w:line="360" w:lineRule="auto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</w:pPr>
      <w:bookmarkStart w:id="3" w:name="_Toc17145"/>
      <w:bookmarkStart w:id="4" w:name="_Toc5301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评委系统操作手册</w:t>
      </w:r>
      <w:bookmarkEnd w:id="3"/>
      <w:bookmarkEnd w:id="4"/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2024年9月</w:t>
      </w:r>
    </w:p>
    <w:p>
      <w:pPr>
        <w:ind w:right="-313" w:rightChars="-149"/>
        <w:jc w:val="both"/>
        <w:rPr>
          <w:rFonts w:hint="eastAsia" w:ascii="宋体" w:hAnsi="宋体" w:cs="宋体"/>
          <w:b/>
          <w:sz w:val="32"/>
          <w:szCs w:val="32"/>
        </w:rPr>
      </w:pPr>
    </w:p>
    <w:p>
      <w:pPr>
        <w:ind w:left="-199" w:right="-313" w:rightChars="-149"/>
        <w:jc w:val="center"/>
        <w:rPr>
          <w:rFonts w:hint="eastAsia"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  <w:lang w:val="en-US" w:eastAsia="zh-CN"/>
        </w:rPr>
        <w:t>目录</w:t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1268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b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/>
              <w:sz w:val="32"/>
              <w:szCs w:val="32"/>
            </w:rPr>
            <w:instrText xml:space="preserve">TOC \o "1-1" \h \u </w:instrText>
          </w:r>
          <w:r>
            <w:rPr>
              <w:rFonts w:hint="eastAsia" w:ascii="黑体" w:hAnsi="黑体" w:eastAsia="黑体" w:cs="黑体"/>
              <w:b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_Toc26610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一、评委用户登录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_Toc26610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1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_Toc5528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二、评阅任务查看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_Toc5528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1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_Toc31705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三、项目评阅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_Toc31705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2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_Toc20007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四、评阅结果修改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_Toc20007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3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_Toc4091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五、评阅结果提交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_Toc4091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4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_Toc2171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六、评阅任务完成确认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_Toc2171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5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ind w:left="-199" w:right="-313" w:rightChars="-149"/>
            <w:jc w:val="center"/>
            <w:textAlignment w:val="auto"/>
            <w:rPr>
              <w:rFonts w:hint="eastAsia" w:ascii="宋体" w:hAnsi="宋体" w:cs="宋体"/>
              <w:b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960" w:firstLineChars="4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960" w:firstLineChars="4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960" w:firstLineChars="4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  <w:t>说明：</w:t>
      </w:r>
      <w:r>
        <w:rPr>
          <w:rFonts w:hint="eastAsia" w:ascii="宋体" w:hAnsi="宋体" w:cs="宋体"/>
          <w:color w:val="FF0000"/>
          <w:kern w:val="0"/>
          <w:sz w:val="24"/>
          <w:lang w:bidi="ar"/>
        </w:rPr>
        <w:t>请使用Chrome浏览器进行</w:t>
      </w:r>
      <w:r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  <w:t>评委账户</w:t>
      </w:r>
      <w:r>
        <w:rPr>
          <w:rFonts w:hint="eastAsia" w:ascii="宋体" w:hAnsi="宋体" w:cs="宋体"/>
          <w:color w:val="FF0000"/>
          <w:kern w:val="0"/>
          <w:sz w:val="24"/>
          <w:lang w:bidi="ar"/>
        </w:rPr>
        <w:t>相关操作</w:t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5" w:name="_Toc26610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一、评委用户登录</w:t>
      </w:r>
      <w:bookmarkEnd w:id="5"/>
    </w:p>
    <w:p>
      <w:pPr>
        <w:pStyle w:val="8"/>
        <w:widowControl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进入大赛官网（https://xwkds.fltrp.com/），选择“专家入口”，输入账号和密码后进入评阅系统。</w:t>
      </w:r>
    </w:p>
    <w:p>
      <w:pPr>
        <w:pStyle w:val="8"/>
        <w:widowControl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注：账号密码由初赛/决赛管理员提供。</w:t>
      </w:r>
    </w:p>
    <w:p>
      <w:pPr>
        <w:pStyle w:val="8"/>
        <w:widowControl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4445" b="1270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bookmarkStart w:id="6" w:name="_Toc5528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二、评阅任务查看</w:t>
      </w:r>
      <w:bookmarkEnd w:id="6"/>
    </w:p>
    <w:p>
      <w:pPr>
        <w:pStyle w:val="8"/>
        <w:widowControl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登录后，系统跳转评阅任务页面可查看</w:t>
      </w:r>
      <w:r>
        <w:rPr>
          <w:rFonts w:hint="eastAsia" w:ascii="宋体" w:hAnsi="宋体" w:cs="宋体"/>
          <w:kern w:val="0"/>
          <w:sz w:val="24"/>
          <w:szCs w:val="24"/>
          <w:highlight w:val="none"/>
          <w:lang w:val="en-US" w:eastAsia="zh-CN" w:bidi="ar"/>
        </w:rPr>
        <w:t>评阅任务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评阅明细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】查看</w:t>
      </w:r>
      <w:r>
        <w:rPr>
          <w:rFonts w:hint="eastAsia" w:ascii="宋体" w:hAnsi="宋体" w:cs="宋体"/>
          <w:kern w:val="0"/>
          <w:sz w:val="24"/>
          <w:szCs w:val="24"/>
          <w:highlight w:val="none"/>
          <w:lang w:val="en-US" w:eastAsia="zh-CN" w:bidi="ar"/>
        </w:rPr>
        <w:t>该分组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的项目详情，</w:t>
      </w:r>
      <w:r>
        <w:rPr>
          <w:rFonts w:hint="eastAsia"/>
          <w:lang w:val="en-US" w:eastAsia="zh-CN"/>
        </w:rPr>
        <w:t>点击【去评阅】对分配的项目进行评分。</w:t>
      </w:r>
    </w:p>
    <w:p>
      <w:pPr>
        <w:pStyle w:val="8"/>
        <w:widowControl/>
        <w:numPr>
          <w:ilvl w:val="0"/>
          <w:numId w:val="0"/>
        </w:numPr>
        <w:spacing w:beforeAutospacing="0" w:afterAutospacing="0" w:line="360" w:lineRule="auto"/>
        <w:ind w:leftChars="0" w:firstLine="420" w:firstLineChars="0"/>
        <w:jc w:val="both"/>
        <w:rPr>
          <w:rFonts w:hint="default" w:ascii="宋体" w:hAnsi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1"/>
          <w:numId w:val="0"/>
        </w:numPr>
        <w:ind w:left="0" w:leftChars="0"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numPr>
          <w:ilvl w:val="1"/>
          <w:numId w:val="0"/>
        </w:numPr>
        <w:ind w:left="0" w:leftChars="0" w:firstLine="420" w:firstLineChars="200"/>
      </w:pPr>
      <w:r>
        <w:drawing>
          <wp:inline distT="0" distB="0" distL="114300" distR="114300">
            <wp:extent cx="5264785" cy="2461260"/>
            <wp:effectExtent l="0" t="0" r="12065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0"/>
        </w:numPr>
        <w:ind w:left="0" w:leftChars="0" w:firstLine="420" w:firstLineChars="200"/>
        <w:rPr>
          <w:rFonts w:hint="default" w:ascii="宋体" w:hAnsi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444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0"/>
        </w:numPr>
        <w:outlineLvl w:val="0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bookmarkStart w:id="7" w:name="_Toc31705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三、项目评阅</w:t>
      </w:r>
      <w:bookmarkEnd w:id="7"/>
    </w:p>
    <w:p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查看【评分标准】，预览项目作品，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按照系统预设的评分维度依次输入分数及评语，系统自动计算该项目得分。</w:t>
      </w:r>
    </w:p>
    <w:p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点击页面右下角【保存】暂存评阅结果。</w:t>
      </w:r>
    </w:p>
    <w:p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点击页面右上角【下一份】进入下一个项目评阅，依次完成本组所有项目评阅。</w:t>
      </w:r>
    </w:p>
    <w:p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5268595" cy="2720975"/>
            <wp:effectExtent l="0" t="0" r="8255" b="3175"/>
            <wp:docPr id="22" name="图片 22" descr="172766770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276677045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0"/>
        </w:numPr>
        <w:ind w:firstLine="420" w:firstLineChars="200"/>
      </w:pPr>
    </w:p>
    <w:p>
      <w:pPr>
        <w:numPr>
          <w:ilvl w:val="1"/>
          <w:numId w:val="0"/>
        </w:numPr>
        <w:outlineLvl w:val="0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bookmarkStart w:id="8" w:name="_Toc20007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四、评阅结果修改</w:t>
      </w:r>
      <w:bookmarkEnd w:id="8"/>
    </w:p>
    <w:p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完成本组所有项目评阅后，点击左上【返回评阅明细】，查看本组所有项目评分，点击蓝字【去评阅】进行评分修改。</w:t>
      </w:r>
    </w:p>
    <w:p>
      <w:pPr>
        <w:numPr>
          <w:ilvl w:val="1"/>
          <w:numId w:val="0"/>
        </w:numPr>
        <w:ind w:left="0" w:leftChars="0" w:firstLine="42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2449830"/>
            <wp:effectExtent l="0" t="0" r="3175" b="762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2616200"/>
            <wp:effectExtent l="0" t="0" r="4445" b="1270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0"/>
        </w:numPr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9" w:name="_Toc4091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五、评阅结果提交</w:t>
      </w:r>
      <w:bookmarkEnd w:id="9"/>
    </w:p>
    <w:p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确认本组项目评分无需修改后，点击右上角【提交】，完成本组评阅结果提交。</w:t>
      </w:r>
    </w:p>
    <w:p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注：点击【提交】后评分同步至管理员系统，不能再进行修改。</w:t>
      </w:r>
    </w:p>
    <w:p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420" w:hanging="420" w:hangingChars="200"/>
        <w:textAlignment w:val="auto"/>
      </w:pPr>
      <w:r>
        <w:drawing>
          <wp:inline distT="0" distB="0" distL="114300" distR="114300">
            <wp:extent cx="5272405" cy="2616200"/>
            <wp:effectExtent l="0" t="0" r="4445" b="1270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p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420" w:hanging="420" w:hanging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480" w:firstLineChars="200"/>
        <w:textAlignment w:val="auto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提交后，点击【评阅任务】，</w:t>
      </w:r>
      <w:r>
        <w:rPr>
          <w:rFonts w:hint="eastAsia" w:ascii="宋体" w:hAnsi="宋体" w:cs="宋体"/>
          <w:b/>
          <w:bCs/>
          <w:i w:val="0"/>
          <w:iCs w:val="0"/>
          <w:color w:val="FF0000"/>
          <w:sz w:val="24"/>
          <w:szCs w:val="24"/>
          <w:lang w:val="en-US" w:eastAsia="zh-CN"/>
        </w:rPr>
        <w:t>依次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对评审分组中其他组别的项目进行评阅和评阅结果提交。</w:t>
      </w:r>
    </w:p>
    <w:p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注：每组完成评阅后均需要点击【提交】。</w:t>
      </w:r>
    </w:p>
    <w:p>
      <w:pPr>
        <w:spacing w:line="360" w:lineRule="auto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71135" cy="2551430"/>
            <wp:effectExtent l="0" t="0" r="5715" b="127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</w:pPr>
    </w:p>
    <w:p>
      <w:pPr>
        <w:numPr>
          <w:ilvl w:val="0"/>
          <w:numId w:val="0"/>
        </w:numPr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10" w:name="_Toc2171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六、评阅任务完成确认</w:t>
      </w:r>
      <w:bookmarkEnd w:id="10"/>
    </w:p>
    <w:p>
      <w:pPr>
        <w:numPr>
          <w:ilvl w:val="1"/>
          <w:numId w:val="0"/>
        </w:numPr>
        <w:spacing w:line="360" w:lineRule="auto"/>
        <w:ind w:firstLine="48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【评阅任务】页面“已评阅数量”与“评阅数量”完全一致，且</w:t>
      </w:r>
      <w:r>
        <w:rPr>
          <w:rFonts w:hint="eastAsia" w:ascii="宋体" w:hAnsi="宋体" w:cs="宋体"/>
          <w:b/>
          <w:bCs/>
          <w:i w:val="0"/>
          <w:iCs w:val="0"/>
          <w:color w:val="FF0000"/>
          <w:sz w:val="24"/>
          <w:szCs w:val="24"/>
          <w:lang w:val="en-US" w:eastAsia="zh-CN"/>
        </w:rPr>
        <w:t>依次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点击每组“评阅明细”页面后，右上角【提交】均为灰色，则表示评阅任务全部完成。</w:t>
      </w:r>
    </w:p>
    <w:p>
      <w:pPr>
        <w:numPr>
          <w:ilvl w:val="1"/>
          <w:numId w:val="0"/>
        </w:numPr>
        <w:rPr>
          <w:rFonts w:hint="default" w:ascii="宋体" w:hAnsi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385060"/>
            <wp:effectExtent l="0" t="0" r="6350" b="1524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3635"/>
            <wp:effectExtent l="0" t="0" r="7620" b="571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6994525" cy="405130"/>
              <wp:effectExtent l="0" t="0" r="0" b="0"/>
              <wp:wrapNone/>
              <wp:docPr id="27" name="组合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4525" cy="405130"/>
                        <a:chOff x="4728" y="1163"/>
                        <a:chExt cx="11015" cy="638"/>
                      </a:xfrm>
                    </wpg:grpSpPr>
                    <wps:wsp>
                      <wps:cNvPr id="28" name="矩形 2"/>
                      <wps:cNvSpPr/>
                      <wps:spPr>
                        <a:xfrm>
                          <a:off x="4728" y="1163"/>
                          <a:ext cx="1760" cy="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" name="文本框 3"/>
                      <wps:cNvSpPr txBox="1"/>
                      <wps:spPr>
                        <a:xfrm>
                          <a:off x="4748" y="1171"/>
                          <a:ext cx="10995" cy="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ind w:left="-199" w:right="-313" w:rightChars="-149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4年大学生新文科实践创新大赛评委系统操作手册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.3pt;margin-top:40.1pt;height:31.9pt;width:550.75pt;mso-position-horizontal-relative:page;mso-position-vertical-relative:page;z-index:251660288;mso-width-relative:page;mso-height-relative:page;" coordorigin="4728,1163" coordsize="11015,638" o:gfxdata="UEsDBAoAAAAAAIdO4kAAAAAAAAAAAAAAAAAEAAAAZHJzL1BLAwQUAAAACACHTuJAGylC+dUAAAAF&#10;AQAADwAAAGRycy9kb3ducmV2LnhtbE2PwWrDMBBE74X+g9hCb42khoTgWA4htD2FQpNC6W1jbWwT&#10;a2UsxU7+vkov7WVhmGHmbb66uFYM1IfGswE9USCIS28brgx87l+fFiBCRLbYeiYDVwqwKu7vcsys&#10;H/mDhl2sRCrhkKGBOsYukzKUNTkME98RJ+/oe4cxyb6StscxlbtWPis1lw4bTgs1drSpqTztzs7A&#10;24jjeqpfhu3puLl+72fvX1tNxjw+aLUEEekS/8Jww0/oUCSmgz+zDaI1kB6Jv/fmaaVnIA4G5tMF&#10;yCKX/+mLH1BLAwQUAAAACACHTuJAeXkFfFADAAClCAAADgAAAGRycy9lMm9Eb2MueG1s3VbLbhMx&#10;FN0j8Q+W93Rm8mxGTVFoSIVU0UoFsXYcz0Py2MZ2MilrBCxZsUJCsEPiDxCf0/IbXNsz6YMgVYBY&#10;kMXU9vXcx7nn3One/XXF0YppU0oxxslOjBETVC5KkY/x0yeze7sYGUvEgnAp2BifMYPv79+9s1er&#10;lHVkIfmCaQROhElrNcaFtSqNIkMLVhGzIxUTYMykroiFrc6jhSY1eK941InjQVRLvVBaUmYMnE6D&#10;ETce9W0cyiwrKZtKuqyYsMGrZpxYKMkUpTJ432ebZYza4ywzzCI+xlCp9U8IAuu5e0b7eyTNNVFF&#10;SZsUyG1SuFFTRUoBQTeupsQStNTlT66qkmppZGZ3qKyiUIhHBKpI4hvYHGq5VL6WPK1ztQEdGnUD&#10;9d92Sx+vTjQqF2PcGWIkSAUd//715fnbNwgOAJ1a5SlcOtTqVJ3o5iAPO1fwOtOV+wuloLXH9WyD&#10;K1tbROFwMBr1+p0+RhRsvbifdBvgaQHdca/1hh2gHViTZNANTaHFw+b1JImT5uVBd9dZozZu5NLb&#10;ZFMroKS5xMn8GU6nBVHMw28cBC1OkGiD04fP598+oU6Ayd/ZYGRSA3BtAWhLpS1MyXAAtPQYDa+X&#10;SVKljT1kskJuMcYaiO35RlZHxgZE2isuqJG8XMxKzv1G5/MDrtGKgAhm/hfe5aog4dT3A1A14apH&#10;+JoPLlAN3ekMY5ciAd1noDdYVgq4Y0SOEeE5DBRqtXcupAsPmYXcp8QUIZR3G1pclRZGCS+rMd6N&#10;3a/pLReQgGtmwNCt5nJxBg3QMijYKDorAYkjYuwJ0SBZSAuGmj2GR8Yl5CqbFUaF1C+2nbv7wBCw&#10;YlTDCIA6ni+JZhjxRwK4M0p6PXBr/abXH3Zgo69a5lctYlkdSAA4gfGpqF+6+5a3y0zL6hnMvomL&#10;CiYiKMQOiDWbAxtGE0xPyiYTfw3mhCL2SJwq6pw7QIWcLK3MSt/4S3Qa0EABTrb/QgqjVgoX715f&#10;vP9y8fEV8up10UExTg3Irh9IUHjSquSXuui1E2Do75J0o4t4NNrov+VIO3da1t9SGFdoGSg96Pbj&#10;64QFGWwhoF3P1376/ddcBEUHWv49JvoRDV8vP1OaL637PF7de+Ze/nex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+BQAAW0NvbnRlbnRfVHlw&#10;ZXNdLnhtbFBLAQIUAAoAAAAAAIdO4kAAAAAAAAAAAAAAAAAGAAAAAAAAAAAAEAAAAKAEAABfcmVs&#10;cy9QSwECFAAUAAAACACHTuJAihRmPNEAAACUAQAACwAAAAAAAAABACAAAADEBAAAX3JlbHMvLnJl&#10;bHNQSwECFAAKAAAAAACHTuJAAAAAAAAAAAAAAAAABAAAAAAAAAAAABAAAAAAAAAAZHJzL1BLAQIU&#10;ABQAAAAIAIdO4kAbKUL51QAAAAUBAAAPAAAAAAAAAAEAIAAAACIAAABkcnMvZG93bnJldi54bWxQ&#10;SwECFAAUAAAACACHTuJAeXkFfFADAAClCAAADgAAAAAAAAABACAAAAAkAQAAZHJzL2Uyb0RvYy54&#10;bWxQSwUGAAAAAAYABgBZAQAA5gYAAAAA&#10;">
              <o:lock v:ext="edit" aspectratio="f"/>
              <v:rect id="矩形 2" o:spid="_x0000_s1026" o:spt="1" style="position:absolute;left:4728;top:1163;height:478;width:1760;v-text-anchor:middle;" fillcolor="#FFFFFF [3212]" filled="t" stroked="f" coordsize="21600,21600" o:gfxdata="UEsDBAoAAAAAAIdO4kAAAAAAAAAAAAAAAAAEAAAAZHJzL1BLAwQUAAAACACHTuJAokK1hrsAAADb&#10;AAAADwAAAGRycy9kb3ducmV2LnhtbEVPu2rDMBTdC/kHcQPZGtmGtMWNkiEQ3KFQ6hrPF+v6Qawr&#10;x1JsJ19fDYWOh/PeHxfTi4lG11lWEG8jEMSV1R03Coqf8/MbCOeRNfaWScGdHBwPq6c9ptrO/E1T&#10;7hsRQtilqKD1fkildFVLBt3WDsSBq+1o0Ac4NlKPOIdw08skil6kwY5DQ4sDnVqqLvnNKHi9PrJz&#10;nQ1JMRVfXGNZfsa7UqnNOo7eQXha/L/4z/2hFSRhbPgSfoA8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K1hrsAAADb&#10;AAAADwAAAAAAAAABACAAAAAiAAAAZHJzL2Rvd25yZXYueG1sUEsBAhQAFAAAAAgAh07iQDMvBZ47&#10;AAAAOQAAABAAAAAAAAAAAQAgAAAACgEAAGRycy9zaGFwZXhtbC54bWxQSwUGAAAAAAYABgBbAQAA&#10;tAMAAAAA&#10;">
                <v:fill on="t" opacity="0f" focussize="0,0"/>
                <v:stroke on="f" weight="1pt" miterlimit="8" joinstyle="miter"/>
                <v:imagedata o:title=""/>
                <o:lock v:ext="edit" aspectratio="f"/>
              </v:rect>
              <v:shape id="文本框 3" o:spid="_x0000_s1026" o:spt="202" type="#_x0000_t202" style="position:absolute;left:4748;top:1171;height:630;width:10995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ind w:left="-199" w:right="-313" w:rightChars="-149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202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4年大学生新文科实践创新大赛评委系统操作手册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14950" cy="0"/>
              <wp:effectExtent l="0" t="4445" r="0" b="5080"/>
              <wp:wrapNone/>
              <wp:docPr id="30" name="直接连接符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9510" y="89789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1.6pt;height:0pt;width:418.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h3ni19MAAAAC&#10;AQAADwAAAGRycy9kb3ducmV2LnhtbE2PTUvDQBCG74L/YRnBi9hNK2iJ2fSgiILgR23tdZodk2B2&#10;Nuxum+ivd+pFLwMP7/DOM8VidJ3aU4itZwPTSQaKuPK25drA6u3ufA4qJmSLnWcy8EURFuXxUYG5&#10;9QO/0n6ZaiUlHHM00KTU51rHqiGHceJ7Ysk+fHCYBEOtbcBByl2nZ1l2qR22LBca7OmmoepzuXMG&#10;wjPHfj0+4vfD5vb9ZTN7CvfDmTGnJ9PsGlSiMf0tw0Ff1KEUp63fsY2qMyCPpN8p2fziSnB7QF0W&#10;+r96+QNQSwMEFAAAAAgAh07iQHsSWErvAQAAvgMAAA4AAABkcnMvZTJvRG9jLnhtbK1Ty47TMBTd&#10;I/EPlvc0bYdAEzWdxVTDBkEl4ANcx04s+SVfT9P+BD+AxA5WLNnzNwyfwbUT5rmZBVk4177X5/oc&#10;H6/Pj0aTgwignG3oYjanRFjuWmW7hn76ePliRQlEZlumnRUNPQmg55vnz9aDr8XS9U63IhAEsVAP&#10;vqF9jL4uCuC9MAxmzguLSemCYRGnoSvawAZEN7pYzuevisGF1gfHBQCubscknRDDUwCdlIqLreNX&#10;Rtg4ogahWURK0CsPdJNPK6Xg8b2UICLRDUWmMY/YBON9GovNmtVdYL5XfDoCe8oRHnAyTFlsegO1&#10;ZZGRq6AeQRnFgwMn44w7U4xEsiLIYjF/oM2HnnmRuaDU4G9Eh/8Hy98ddoGotqFnKIllBm/8+svP&#10;35+//fn1FcfrH98JZlCmwUON1Rd2F6YZ+F1InI8ymPRHNuSIllqUVblAtFNDV9XrVTWpLI6RcMyX&#10;Z4uXVYl5jgU5V9xi+ADxjXCGpKChWtkkAKvZ4S1E7Iul/0rSsnWXSut8idqSoaFVuSwRmaExJRoC&#10;Q+ORHNiOEqY7dDyPISOC06pNuxMOhG5/oQM5sOST/CXO2O1eWWq9ZdCPdTk1OsioiI9CK4OU7+7W&#10;FkGScqNWKdq79pQlzOt4rbnNZMHkm7vzvPv22W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d5&#10;4tfTAAAAAgEAAA8AAAAAAAAAAQAgAAAAIgAAAGRycy9kb3ducmV2LnhtbFBLAQIUABQAAAAIAIdO&#10;4kB7ElhK7wEAAL4DAAAOAAAAAAAAAAEAIAAAACIBAABkcnMvZTJvRG9jLnhtbFBLBQYAAAAABgAG&#10;AFkBAACDBQAAAAA=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480" w:lineRule="auto"/>
      <w:ind w:left="-199" w:right="-313" w:rightChars="-149"/>
      <w:jc w:val="center"/>
      <w:rPr>
        <w:rFonts w:hint="default"/>
        <w:b w:val="0"/>
        <w:bCs/>
        <w:sz w:val="18"/>
        <w:szCs w:val="18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lZTcxZmQwNzYzOTZhYmUyYWIxMzkyZTgyOTliMWUifQ=="/>
  </w:docVars>
  <w:rsids>
    <w:rsidRoot w:val="04CE5D5F"/>
    <w:rsid w:val="03F85E77"/>
    <w:rsid w:val="04CE5D5F"/>
    <w:rsid w:val="0B1840D2"/>
    <w:rsid w:val="0FF639F6"/>
    <w:rsid w:val="1CA14573"/>
    <w:rsid w:val="215C310E"/>
    <w:rsid w:val="2257488C"/>
    <w:rsid w:val="26557492"/>
    <w:rsid w:val="2C372C0E"/>
    <w:rsid w:val="2E5A57B9"/>
    <w:rsid w:val="2E7B02F1"/>
    <w:rsid w:val="310260E5"/>
    <w:rsid w:val="43C02393"/>
    <w:rsid w:val="4AD80AF6"/>
    <w:rsid w:val="59271A69"/>
    <w:rsid w:val="5F216623"/>
    <w:rsid w:val="62BD0B97"/>
    <w:rsid w:val="725D2383"/>
    <w:rsid w:val="72CA035F"/>
    <w:rsid w:val="78FF7BD4"/>
    <w:rsid w:val="7A15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autoRedefine/>
    <w:qFormat/>
    <w:uiPriority w:val="0"/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autoRedefine/>
    <w:qFormat/>
    <w:uiPriority w:val="0"/>
    <w:rPr>
      <w:b/>
    </w:rPr>
  </w:style>
  <w:style w:type="paragraph" w:customStyle="1" w:styleId="12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434</Words>
  <Characters>476</Characters>
  <Lines>0</Lines>
  <Paragraphs>0</Paragraphs>
  <TotalTime>8</TotalTime>
  <ScaleCrop>false</ScaleCrop>
  <LinksUpToDate>false</LinksUpToDate>
  <CharactersWithSpaces>479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2024-05-29T05:30:00Z</dcterms:created>
  <dc:creator>哇卡卡</dc:creator>
  <cp:lastModifiedBy>李月</cp:lastModifiedBy>
  <dcterms:modified xsi:type="dcterms:W3CDTF">2024-09-30T07:12:21Z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F1E3FB1A73424517852EF35FCACF84FC_13</vt:lpwstr>
  </property>
</Properties>
</file>